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F9" w:rsidRPr="00EC26BD" w:rsidRDefault="00CC7782">
      <w:pPr>
        <w:tabs>
          <w:tab w:val="center" w:pos="4252"/>
        </w:tabs>
        <w:autoSpaceDE w:val="0"/>
        <w:autoSpaceDN w:val="0"/>
        <w:jc w:val="center"/>
        <w:outlineLvl w:val="0"/>
        <w:rPr>
          <w:rFonts w:ascii="Gulim" w:eastAsia="Gulim" w:hAnsi="Gulim"/>
          <w:color w:val="000000" w:themeColor="text1"/>
          <w:sz w:val="32"/>
          <w:szCs w:val="21"/>
          <w:lang w:eastAsia="zh-TW"/>
        </w:rPr>
      </w:pPr>
      <w:bookmarkStart w:id="0" w:name="_Toc280359852"/>
      <w:bookmarkStart w:id="1" w:name="_GoBack"/>
      <w:bookmarkEnd w:id="1"/>
      <w:r w:rsidRPr="00EC26BD">
        <w:rPr>
          <w:rFonts w:ascii="Gulim" w:eastAsia="Gulim" w:hAnsi="Gulim" w:cs="Malgun Gothic"/>
          <w:b/>
          <w:color w:val="000000" w:themeColor="text1"/>
          <w:sz w:val="32"/>
          <w:szCs w:val="21"/>
          <w:lang w:eastAsia="zh-TW"/>
        </w:rPr>
        <w:t>임대주택표준계약서</w:t>
      </w:r>
      <w:r w:rsidRPr="00EC26BD">
        <w:rPr>
          <w:rFonts w:ascii="Gulim" w:eastAsia="Gulim" w:hAnsi="Gulim" w:cs="Malgun Gothic" w:hint="eastAsia"/>
          <w:b/>
          <w:color w:val="000000" w:themeColor="text1"/>
          <w:sz w:val="32"/>
          <w:szCs w:val="21"/>
          <w:lang w:eastAsia="ko-KR"/>
        </w:rPr>
        <w:t xml:space="preserve"> </w:t>
      </w: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  <w:lang w:eastAsia="ko-KR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  <w:lang w:eastAsia="ko-KR"/>
        </w:rPr>
        <w:t>두서</w:t>
      </w: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  <w:szCs w:val="26"/>
          <w:lang w:eastAsia="ko-KR"/>
        </w:rPr>
        <w:t xml:space="preserve">(1)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4"/>
          <w:szCs w:val="26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4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목적물</w:t>
      </w:r>
      <w:bookmarkEnd w:id="0"/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91"/>
        <w:gridCol w:w="501"/>
        <w:gridCol w:w="567"/>
        <w:gridCol w:w="142"/>
        <w:gridCol w:w="1417"/>
        <w:gridCol w:w="709"/>
        <w:gridCol w:w="425"/>
        <w:gridCol w:w="567"/>
        <w:gridCol w:w="284"/>
        <w:gridCol w:w="1417"/>
        <w:gridCol w:w="2694"/>
      </w:tblGrid>
      <w:tr w:rsidR="00EC26BD" w:rsidRPr="00EC26BD">
        <w:trPr>
          <w:trHeight w:val="393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건물의 명칭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소재지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등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kern w:val="0"/>
                <w:szCs w:val="20"/>
              </w:rPr>
              <w:t>명</w:t>
            </w:r>
            <w:r w:rsidRPr="00EC26BD">
              <w:rPr>
                <w:rFonts w:ascii="Gulim" w:eastAsia="Gulim" w:hAnsi="Gulim" w:cs="@Malgun Gothic"/>
                <w:color w:val="000000" w:themeColor="text1"/>
                <w:kern w:val="0"/>
                <w:szCs w:val="20"/>
              </w:rPr>
              <w:t>칭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99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0"/>
              </w:rPr>
              <w:t>소재지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33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건축형식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공동주택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연립주택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단독주택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기타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구조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목조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완공</w:t>
            </w:r>
            <w:r w:rsidRPr="00EC26BD">
              <w:rPr>
                <w:rFonts w:ascii="Gulim" w:eastAsia="Gulim" w:hAnsi="Gulim"/>
                <w:color w:val="000000" w:themeColor="text1"/>
                <w:kern w:val="0"/>
                <w:szCs w:val="20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연도</w:t>
            </w:r>
          </w:p>
        </w:tc>
      </w:tr>
      <w:tr w:rsidR="00EC26BD" w:rsidRPr="00EC26BD">
        <w:trPr>
          <w:trHeight w:val="370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비목조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(　　　　　　)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4"/>
            </w:tblGrid>
            <w:tr w:rsidR="00EC26BD" w:rsidRPr="00EC26BD">
              <w:trPr>
                <w:trHeight w:val="227"/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right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　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noProof/>
                      <w:color w:val="000000" w:themeColor="text1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0A122AE6" wp14:editId="7604745F">
                            <wp:simplePos x="0" y="0"/>
                            <wp:positionH relativeFrom="column">
                              <wp:posOffset>-195045</wp:posOffset>
                            </wp:positionH>
                            <wp:positionV relativeFrom="paragraph">
                              <wp:posOffset>14806</wp:posOffset>
                            </wp:positionV>
                            <wp:extent cx="1352550" cy="475247"/>
                            <wp:effectExtent l="0" t="0" r="19050" b="20320"/>
                            <wp:wrapNone/>
                            <wp:docPr id="32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2550" cy="475247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47E20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5" o:spid="_x0000_s1026" type="#_x0000_t185" style="position:absolute;left:0;text-align:left;margin-left:-15.35pt;margin-top:1.15pt;width:106.5pt;height:37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대규모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Cs w:val="20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수리를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>(　　　)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실시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8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층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20" w:firstLine="23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rPr>
          <w:trHeight w:val="393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가구수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New Gulim" w:hint="eastAsia"/>
                <w:color w:val="000000" w:themeColor="text1"/>
                <w:sz w:val="18"/>
                <w:szCs w:val="18"/>
                <w:lang w:eastAsia="ko-KR"/>
              </w:rPr>
              <w:t>가구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rPr>
          <w:trHeight w:val="385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76093">
              <w:rPr>
                <w:rFonts w:ascii="Gulim" w:eastAsia="Gulim" w:hAnsi="Gulim" w:cs="@Malgun Gothic"/>
                <w:color w:val="000000" w:themeColor="text1"/>
                <w:spacing w:val="128"/>
                <w:kern w:val="0"/>
                <w:szCs w:val="20"/>
                <w:fitText w:val="1536" w:id="-121428730"/>
              </w:rPr>
              <w:t>가옥</w:t>
            </w:r>
            <w:r w:rsidRPr="00E76093">
              <w:rPr>
                <w:rFonts w:ascii="Gulim" w:eastAsia="Gulim" w:hAnsi="Gulim" w:cs="@Malgun Gothic" w:hint="eastAsia"/>
                <w:color w:val="000000" w:themeColor="text1"/>
                <w:spacing w:val="128"/>
                <w:kern w:val="0"/>
                <w:szCs w:val="20"/>
                <w:fitText w:val="1536" w:id="-121428730"/>
                <w:lang w:eastAsia="ko-KR"/>
              </w:rPr>
              <w:t xml:space="preserve"> </w:t>
            </w:r>
            <w:r w:rsidRPr="00E76093">
              <w:rPr>
                <w:rFonts w:ascii="Gulim" w:eastAsia="Gulim" w:hAnsi="Gulim" w:cs="@Malgun Gothic"/>
                <w:color w:val="000000" w:themeColor="text1"/>
                <w:spacing w:val="128"/>
                <w:kern w:val="0"/>
                <w:szCs w:val="20"/>
                <w:fitText w:val="1536" w:id="-121428730"/>
              </w:rPr>
              <w:t>부</w:t>
            </w:r>
            <w:r w:rsidRPr="00E76093">
              <w:rPr>
                <w:rFonts w:ascii="Gulim" w:eastAsia="Gulim" w:hAnsi="Gulim" w:cs="@Malgun Gothic"/>
                <w:color w:val="000000" w:themeColor="text1"/>
                <w:spacing w:val="-3"/>
                <w:kern w:val="0"/>
                <w:szCs w:val="20"/>
                <w:fitText w:val="1536" w:id="-121428730"/>
              </w:rPr>
              <w:t>분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가옥번호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호실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방배치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(　　　)LDK·DK·K/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원룸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/</w:t>
            </w:r>
          </w:p>
        </w:tc>
      </w:tr>
      <w:tr w:rsidR="00EC26BD" w:rsidRPr="00EC26BD">
        <w:trPr>
          <w:trHeight w:val="545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면적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600" w:firstLine="1314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　(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발코니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㎡)</w:t>
            </w:r>
          </w:p>
        </w:tc>
      </w:tr>
      <w:tr w:rsidR="00EC26BD" w:rsidRPr="00EC26BD">
        <w:trPr>
          <w:cantSplit/>
          <w:trHeight w:val="25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76093">
              <w:rPr>
                <w:rFonts w:ascii="Gulim" w:eastAsia="Gulim" w:hAnsi="Gulim" w:cs="Malgun Gothic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>설비</w:t>
            </w:r>
            <w:r w:rsidRPr="00E76093">
              <w:rPr>
                <w:rFonts w:ascii="Gulim" w:eastAsia="Gulim" w:hAnsi="Gulim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 xml:space="preserve"> </w:t>
            </w:r>
            <w:r w:rsidRPr="00E76093">
              <w:rPr>
                <w:rFonts w:ascii="Gulim" w:eastAsia="Gulim" w:hAnsi="Gulim" w:cs="@Malgun Gothic"/>
                <w:color w:val="000000" w:themeColor="text1"/>
                <w:spacing w:val="1"/>
                <w:kern w:val="0"/>
                <w:szCs w:val="20"/>
                <w:fitText w:val="1032" w:id="-121428728"/>
              </w:rPr>
              <w:t>등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화장실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>
        <w:trPr>
          <w:cantSplit/>
          <w:trHeight w:val="2422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326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  <w:lang w:eastAsia="ko-KR"/>
              </w:rPr>
              <w:t>욕실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샤워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세면대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세탁기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설치 장소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온수설비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전기레인지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IH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조리기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냉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난방설비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비치된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조명설비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오토락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지상파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디지털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방송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CATV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인터넷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우편함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택배함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열쇠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jc w:val="left"/>
              <w:rPr>
                <w:rFonts w:ascii="Gulim" w:eastAsia="Gulim" w:hAnsi="Gulim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4500FF" w:rsidRDefault="004500FF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 w:cs="Malgun Gothic"/>
                <w:color w:val="000000" w:themeColor="text1"/>
                <w:szCs w:val="20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4500FF" w:rsidRDefault="004500FF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 w:cs="Malgun Gothic"/>
                <w:color w:val="000000" w:themeColor="text1"/>
                <w:szCs w:val="20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  <w:tc>
          <w:tcPr>
            <w:tcW w:w="4111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:rsidR="004500FF" w:rsidRDefault="004500FF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:rsidR="004500FF" w:rsidRPr="004500FF" w:rsidRDefault="004500FF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zh-TW"/>
              </w:rPr>
              <w:t>열쇠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 xml:space="preserve">No.　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사용가능전기용량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상수도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하수도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　　　　　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암페어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도시가스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프로판가스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수도본관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과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직결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물탱크에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저장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우물물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용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하수도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정화조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</w:tr>
      <w:tr w:rsidR="00EC26BD" w:rsidRPr="00EC26BD"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부속시설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오토바이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자전거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다용도실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원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AF9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lastRenderedPageBreak/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4500FF" w:rsidRPr="004500FF" w:rsidRDefault="004500FF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:rsidR="00A41AF9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4500FF" w:rsidRPr="004500FF" w:rsidRDefault="004500FF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</w:tc>
      </w:tr>
    </w:tbl>
    <w:p w:rsidR="00A41AF9" w:rsidRPr="00EC26BD" w:rsidRDefault="00CC7782">
      <w:pPr>
        <w:widowControl/>
        <w:autoSpaceDE w:val="0"/>
        <w:autoSpaceDN w:val="0"/>
        <w:spacing w:beforeLines="50" w:before="142" w:line="240" w:lineRule="exact"/>
        <w:ind w:firstLineChars="100" w:firstLine="259"/>
        <w:jc w:val="left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</w:rPr>
        <w:t xml:space="preserve">(2)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계약기간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5811"/>
        <w:gridCol w:w="2694"/>
      </w:tblGrid>
      <w:tr w:rsidR="00EC26BD" w:rsidRPr="00EC26BD">
        <w:trPr>
          <w:trHeight w:val="3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시작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부터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월간</w:t>
            </w:r>
          </w:p>
        </w:tc>
      </w:tr>
      <w:tr w:rsidR="00EC26BD" w:rsidRPr="00EC26BD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종료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일까지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(3)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월세</w:t>
      </w:r>
      <w:r w:rsidRPr="00EC26BD">
        <w:rPr>
          <w:rFonts w:ascii="Gulim" w:eastAsia="Gulim" w:hAnsi="Gulim"/>
          <w:color w:val="000000" w:themeColor="text1"/>
          <w:sz w:val="24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4"/>
        </w:rPr>
        <w:t>등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92"/>
        <w:gridCol w:w="992"/>
        <w:gridCol w:w="851"/>
        <w:gridCol w:w="696"/>
        <w:gridCol w:w="990"/>
        <w:gridCol w:w="259"/>
        <w:gridCol w:w="1093"/>
        <w:gridCol w:w="3344"/>
      </w:tblGrid>
      <w:tr w:rsidR="00EC26BD" w:rsidRPr="00EC26BD">
        <w:trPr>
          <w:trHeight w:val="34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공익비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지불기한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지불방법</w:t>
            </w:r>
          </w:p>
        </w:tc>
      </w:tr>
      <w:tr w:rsidR="00EC26BD" w:rsidRPr="00EC26BD">
        <w:trPr>
          <w:trHeight w:val="752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월세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>,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자동이체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직접 납부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자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동이체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금융기관명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보통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계좌번호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예금주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수수료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부담자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</w:p>
        </w:tc>
      </w:tr>
      <w:tr w:rsidR="00EC26BD" w:rsidRPr="00EC26BD">
        <w:trPr>
          <w:trHeight w:val="67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공익비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</w:tr>
      <w:tr w:rsidR="00EC26BD" w:rsidRPr="00EC26BD">
        <w:trPr>
          <w:trHeight w:val="179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납부처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:</w:t>
            </w:r>
          </w:p>
        </w:tc>
      </w:tr>
      <w:tr w:rsidR="00EC26BD" w:rsidRPr="00EC26BD">
        <w:trPr>
          <w:trHeight w:val="6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보증금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개월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분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상당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900" w:firstLine="1972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엔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일시금</w:t>
            </w:r>
          </w:p>
        </w:tc>
        <w:tc>
          <w:tcPr>
            <w:tcW w:w="46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부속시설사용료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(4)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관리업자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>
        <w:trPr>
          <w:trHeight w:val="71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76093">
              <w:rPr>
                <w:rFonts w:ascii="Gulim" w:eastAsia="Gulim" w:hAnsi="Gulim" w:cs="Malgun Gothic"/>
                <w:color w:val="000000" w:themeColor="text1"/>
                <w:w w:val="95"/>
                <w:kern w:val="0"/>
                <w:szCs w:val="21"/>
                <w:fitText w:val="576" w:id="-121428722"/>
                <w:lang w:eastAsia="ko-KR"/>
              </w:rPr>
              <w:t>임대</w:t>
            </w:r>
            <w:r w:rsidRPr="00E76093">
              <w:rPr>
                <w:rFonts w:ascii="Gulim" w:eastAsia="Gulim" w:hAnsi="Gulim" w:cs="Malgun Gothic"/>
                <w:color w:val="000000" w:themeColor="text1"/>
                <w:spacing w:val="3"/>
                <w:w w:val="95"/>
                <w:kern w:val="0"/>
                <w:szCs w:val="21"/>
                <w:fitText w:val="576" w:id="-121428722"/>
                <w:lang w:eastAsia="ko-KR"/>
              </w:rPr>
              <w:t>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  <w:tr w:rsidR="00EC26BD" w:rsidRPr="00EC26BD">
        <w:trPr>
          <w:trHeight w:val="70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관리업자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TW"/>
              </w:rPr>
              <w:t>소재지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임대주택관리업자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등록번호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국토교통대신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</w:t>
            </w:r>
            <w:r w:rsidRPr="00EC26BD">
              <w:rPr>
                <w:rFonts w:ascii="New Gulim" w:eastAsia="Gulim" w:hAnsi="New Gulim" w:cs="New Gulim" w:hint="eastAsia"/>
                <w:color w:val="000000" w:themeColor="text1"/>
                <w:szCs w:val="21"/>
                <w:lang w:eastAsia="ko-KR"/>
              </w:rPr>
              <w:t>호</w:t>
            </w: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ind w:firstLineChars="300" w:firstLine="657"/>
        <w:rPr>
          <w:rFonts w:ascii="Gulim" w:eastAsia="Gulim" w:hAnsi="Gulim"/>
          <w:color w:val="000000" w:themeColor="text1"/>
          <w:lang w:eastAsia="ko-KR"/>
        </w:rPr>
      </w:pPr>
      <w:r w:rsidRPr="00EC26BD">
        <w:rPr>
          <w:rFonts w:ascii="ＭＳ 明朝" w:eastAsia="Gulim" w:hAnsi="ＭＳ 明朝" w:cs="ＭＳ 明朝"/>
          <w:color w:val="000000" w:themeColor="text1"/>
          <w:lang w:eastAsia="ko-KR"/>
        </w:rPr>
        <w:t>✻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임대인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lang w:eastAsia="ko-KR"/>
        </w:rPr>
        <w:t>건물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소유자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가 다른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아래 항목도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기재할</w:t>
      </w:r>
      <w:r w:rsidRPr="00EC26BD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것</w:t>
      </w:r>
      <w:r w:rsidRPr="00EC26BD">
        <w:rPr>
          <w:rFonts w:ascii="Gulim" w:eastAsia="Gulim" w:hAnsi="Gulim"/>
          <w:color w:val="000000" w:themeColor="text1"/>
          <w:lang w:eastAsia="ko-KR"/>
        </w:rPr>
        <w:t>.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>
        <w:trPr>
          <w:trHeight w:val="63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건물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소유자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주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6"/>
          <w:szCs w:val="26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(5)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임차인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및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동거인</w:t>
      </w:r>
    </w:p>
    <w:tbl>
      <w:tblPr>
        <w:tblW w:w="921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578"/>
        <w:gridCol w:w="5510"/>
      </w:tblGrid>
      <w:tr w:rsidR="00EC26BD" w:rsidRPr="00EC26BD">
        <w:trPr>
          <w:trHeight w:val="12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임차인</w:t>
            </w: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동거인</w:t>
            </w:r>
          </w:p>
        </w:tc>
      </w:tr>
      <w:tr w:rsidR="00EC26BD" w:rsidRPr="00EC26BD">
        <w:trPr>
          <w:trHeight w:val="1373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성명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2462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2"/>
            </w:tblGrid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 xml:space="preserve">)　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세</w:t>
                  </w:r>
                </w:p>
              </w:tc>
            </w:tr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전화번호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합계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명</w:t>
            </w:r>
          </w:p>
        </w:tc>
      </w:tr>
      <w:tr w:rsidR="00EC26BD" w:rsidRPr="00EC26BD">
        <w:trPr>
          <w:trHeight w:val="469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긴급연락처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전화번호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  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과의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관계</w:t>
            </w:r>
          </w:p>
        </w:tc>
      </w:tr>
    </w:tbl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3B7D54" w:rsidRPr="003B7D54" w:rsidRDefault="003B7D54" w:rsidP="003B7D54">
      <w:pPr>
        <w:widowControl/>
        <w:spacing w:beforeLines="50" w:before="142" w:line="240" w:lineRule="exact"/>
        <w:ind w:firstLineChars="100" w:firstLine="259"/>
        <w:jc w:val="left"/>
        <w:rPr>
          <w:rFonts w:ascii="Gulim" w:eastAsia="Gulim" w:hAnsi="Gulim"/>
          <w:color w:val="000000" w:themeColor="text1"/>
          <w:sz w:val="26"/>
          <w:szCs w:val="26"/>
          <w:lang w:eastAsia="ko-KR"/>
        </w:rPr>
      </w:pPr>
      <w:r w:rsidRPr="003B7D54">
        <w:rPr>
          <w:rFonts w:ascii="Gulim" w:eastAsia="Gulim" w:hAnsi="Gulim" w:hint="eastAsia"/>
          <w:color w:val="000000" w:themeColor="text1"/>
          <w:sz w:val="24"/>
          <w:lang w:eastAsia="ko-KR"/>
        </w:rPr>
        <w:lastRenderedPageBreak/>
        <w:t>(6)</w:t>
      </w:r>
      <w:r w:rsidRPr="003B7D54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3B7D54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연</w:t>
      </w:r>
      <w:r w:rsidRPr="003B7D54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대보</w:t>
      </w:r>
      <w:r w:rsidRPr="003B7D54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증</w:t>
      </w:r>
      <w:r w:rsidRPr="003B7D54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인</w:t>
      </w:r>
      <w:r w:rsidRPr="003B7D54">
        <w:rPr>
          <w:rFonts w:ascii="Gulim" w:eastAsia="Gulim" w:hAnsi="Gulim" w:cs="Malgun Gothic" w:hint="eastAsia"/>
          <w:color w:val="000000" w:themeColor="text1"/>
          <w:sz w:val="26"/>
          <w:szCs w:val="26"/>
          <w:lang w:eastAsia="ko-KR"/>
        </w:rPr>
        <w:t xml:space="preserve"> 및</w:t>
      </w:r>
      <w:r w:rsidRPr="003B7D54">
        <w:rPr>
          <w:rFonts w:ascii="Gulim" w:eastAsia="Gulim" w:hAnsi="Gulim" w:hint="eastAsia"/>
          <w:color w:val="000000" w:themeColor="text1"/>
          <w:sz w:val="26"/>
          <w:szCs w:val="26"/>
          <w:lang w:eastAsia="ko-KR"/>
        </w:rPr>
        <w:t xml:space="preserve"> 최고한</w:t>
      </w:r>
      <w:r w:rsidRPr="003B7D54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도액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3B7D54" w:rsidRPr="003B7D54" w:rsidTr="004576EF">
        <w:trPr>
          <w:trHeight w:val="79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3B7D54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연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</w:rPr>
              <w:t>대보</w:t>
            </w:r>
            <w:r w:rsidRPr="003B7D54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증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</w:rPr>
              <w:t>인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3B7D54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주소</w:t>
            </w:r>
            <w:r w:rsidRPr="003B7D54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(우</w:t>
            </w:r>
            <w:r w:rsidRPr="003B7D54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     -      )</w:t>
            </w:r>
          </w:p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3B7D54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성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명</w:t>
            </w:r>
            <w:r w:rsidRPr="003B7D54">
              <w:rPr>
                <w:rFonts w:ascii="Gulim" w:eastAsia="Gulim" w:hAnsi="Gulim" w:hint="eastAsia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  <w:tr w:rsidR="003B7D54" w:rsidRPr="003B7D54" w:rsidTr="004576EF">
        <w:trPr>
          <w:trHeight w:val="3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3B7D54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최고한</w:t>
            </w:r>
            <w:r w:rsidRPr="003B7D54">
              <w:rPr>
                <w:rFonts w:ascii="Gulim" w:eastAsia="Gulim" w:hAnsi="Gulim" w:cs="Malgun Gothic"/>
                <w:color w:val="000000" w:themeColor="text1"/>
                <w:szCs w:val="21"/>
              </w:rPr>
              <w:t>도액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54" w:rsidRPr="003B7D54" w:rsidRDefault="003B7D54" w:rsidP="004576EF">
            <w:pPr>
              <w:tabs>
                <w:tab w:val="center" w:pos="4252"/>
                <w:tab w:val="right" w:pos="8504"/>
              </w:tabs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  <w:r w:rsidRPr="003B7D54">
              <w:rPr>
                <w:rFonts w:ascii="Gulim" w:eastAsia="Gulim" w:hAnsi="Gulim" w:hint="eastAsia"/>
                <w:color w:val="000000" w:themeColor="text1"/>
                <w:szCs w:val="21"/>
              </w:rPr>
              <w:t xml:space="preserve">　　</w:t>
            </w:r>
            <w:r w:rsidRPr="003B7D54">
              <w:rPr>
                <w:rFonts w:ascii="Gulim" w:eastAsia="Gulim" w:hAnsi="Gulim"/>
                <w:color w:val="000000" w:themeColor="text1"/>
                <w:szCs w:val="21"/>
              </w:rPr>
              <w:t xml:space="preserve">　</w:t>
            </w:r>
            <w:r w:rsidRPr="003B7D54">
              <w:rPr>
                <w:rFonts w:ascii="Gulim" w:eastAsia="Gulim" w:hAnsi="Gulim" w:hint="eastAsia"/>
                <w:color w:val="000000" w:themeColor="text1"/>
                <w:szCs w:val="21"/>
              </w:rPr>
              <w:t xml:space="preserve">　</w:t>
            </w:r>
            <w:r w:rsidRPr="003B7D54">
              <w:rPr>
                <w:rFonts w:ascii="Gulim" w:eastAsia="Gulim" w:hAnsi="Gulim"/>
                <w:color w:val="000000" w:themeColor="text1"/>
                <w:szCs w:val="21"/>
              </w:rPr>
              <w:t xml:space="preserve">　　　　　</w:t>
            </w:r>
          </w:p>
        </w:tc>
      </w:tr>
    </w:tbl>
    <w:p w:rsidR="00A41AF9" w:rsidRPr="00EC26BD" w:rsidRDefault="00A41AF9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21"/>
          <w:szCs w:val="21"/>
          <w:lang w:eastAsia="zh-TW"/>
        </w:rPr>
        <w:sectPr w:rsidR="00A41AF9" w:rsidRPr="00EC26BD">
          <w:headerReference w:type="default" r:id="rId8"/>
          <w:footerReference w:type="default" r:id="rId9"/>
          <w:headerReference w:type="first" r:id="rId10"/>
          <w:pgSz w:w="11907" w:h="16840" w:code="9"/>
          <w:pgMar w:top="1418" w:right="1134" w:bottom="1701" w:left="1134" w:header="964" w:footer="737" w:gutter="0"/>
          <w:pgNumType w:fmt="numberInDash" w:start="1"/>
          <w:cols w:space="425"/>
          <w:docGrid w:type="linesAndChars" w:linePitch="285" w:charSpace="3905"/>
        </w:sectPr>
      </w:pPr>
    </w:p>
    <w:p w:rsidR="00A41AF9" w:rsidRPr="00EC26BD" w:rsidRDefault="00CC7782">
      <w:pPr>
        <w:autoSpaceDE w:val="0"/>
        <w:autoSpaceDN w:val="0"/>
        <w:snapToGrid w:val="0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계약체결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”)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(1)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다음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임대차계약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했다.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갱신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(2)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것과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같다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협의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갱신할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거주만을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사항에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미만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금액으로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 어느 하나에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하지 않게 됐을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가격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저하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경제사정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근처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계단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복도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공용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광열비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상하수도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청소비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본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당하기 위해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미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유지관리비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않게 됐을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채무담보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교부한다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것을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없다.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비워준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지체 없이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비워줄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금액,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존재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명시해야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배제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각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관계기업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총회꾼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혹은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구성원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말한다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명의를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하게 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(4)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제삼자를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 다음의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것.</w:t>
      </w:r>
    </w:p>
    <w:p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lastRenderedPageBreak/>
        <w:t>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위협적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언동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허위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신용을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훼손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:rsidR="00A41AF9" w:rsidRPr="00EC26BD" w:rsidRDefault="00CC7782">
      <w:pPr>
        <w:tabs>
          <w:tab w:val="left" w:pos="396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여부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금지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공작물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설치해서는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/>
          <w:color w:val="000000" w:themeColor="text1"/>
          <w:sz w:val="21"/>
          <w:szCs w:val="21"/>
          <w:lang w:eastAsia="ko-KR"/>
        </w:rPr>
        <w:t>하기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위해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필요해진 수리는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그 밖의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사전에 그 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러한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부위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이루어진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정됨에도 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요되는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외에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스스로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실시할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계약해제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다음에 제시한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두고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않았을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다음에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제시한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갑이 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두고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 않았으며,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지속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어렵다고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정될 때에는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동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관련된 것은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하나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최고도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판명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고도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갑에게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적어도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해야만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지불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날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 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언제든지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그 멸실 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사유가 아닌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발생했을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잔존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성할 수 없을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가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그로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비워주기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 즉시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)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비워야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 물건을 비울 경우에는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우는 날짜를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줄 때의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통상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손모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경년변화를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아닌 사유로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것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울 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방법에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tabs>
          <w:tab w:val="left" w:pos="552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관리상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도받으려는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화재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연소를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및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긴급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 출입했을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연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대보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증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)　</w:t>
      </w: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17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연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대보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증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“병</w:t>
      </w:r>
      <w:r w:rsidRPr="00662714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연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 발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담한다.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갱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 경우에도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같다.</w:t>
      </w: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2　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담은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(6</w:t>
      </w:r>
      <w:r w:rsidRPr="00662714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) 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및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기명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날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최고한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도액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한도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한다.</w:t>
      </w: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3　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담하는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원금은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또는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사망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했을 때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확정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된다.</w:t>
      </w:r>
    </w:p>
    <w:p w:rsidR="00662714" w:rsidRPr="00662714" w:rsidRDefault="00662714" w:rsidP="00662714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4　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한 경우,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지체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없이 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월세 및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등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상황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체납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금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손해배상액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등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 모든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채무액</w:t>
      </w:r>
      <w:r w:rsidRPr="00662714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등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정보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를</w:t>
      </w:r>
      <w:r w:rsidRPr="00662714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662714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662714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해야 한다.</w:t>
      </w:r>
    </w:p>
    <w:p w:rsidR="00A41AF9" w:rsidRPr="00662714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strike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있지 않은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해석에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민법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법령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성의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껏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해결한다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특약조항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 아래와 같다.</w:t>
      </w: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3735A" wp14:editId="4DFD22A1">
                <wp:simplePos x="0" y="0"/>
                <wp:positionH relativeFrom="column">
                  <wp:posOffset>89535</wp:posOffset>
                </wp:positionH>
                <wp:positionV relativeFrom="paragraph">
                  <wp:posOffset>69850</wp:posOffset>
                </wp:positionV>
                <wp:extent cx="5975985" cy="1029970"/>
                <wp:effectExtent l="13335" t="12700" r="11430" b="508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CC62" id="Rectangle 15" o:spid="_x0000_s1026" style="position:absolute;left:0;text-align:left;margin-left:7.05pt;margin-top:5.5pt;width:470.55pt;height:8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">
                <v:textbox inset="5.85pt,.7pt,5.85pt,.7pt"/>
              </v:rect>
            </w:pict>
          </mc:Fallback>
        </mc:AlternateContent>
      </w:r>
    </w:p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568C0" wp14:editId="09806259">
                <wp:simplePos x="0" y="0"/>
                <wp:positionH relativeFrom="column">
                  <wp:posOffset>1068070</wp:posOffset>
                </wp:positionH>
                <wp:positionV relativeFrom="paragraph">
                  <wp:posOffset>173355</wp:posOffset>
                </wp:positionV>
                <wp:extent cx="2233295" cy="447040"/>
                <wp:effectExtent l="0" t="0" r="0" b="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갑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  <w:p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을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568C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84.1pt;margin-top:13.65pt;width:175.85pt;height:3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6W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" filled="f" stroked="f">
                <v:textbox inset="5.85pt,.7pt,5.85pt,.7pt">
                  <w:txbxContent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갑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을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</w:txbxContent>
                </v:textbox>
              </v:shape>
            </w:pict>
          </mc:Fallback>
        </mc:AlternateContent>
      </w:r>
    </w:p>
    <w:p w:rsidR="00A41AF9" w:rsidRPr="00EC26BD" w:rsidRDefault="00CC7782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br w:type="page"/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1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  <w:r w:rsidRPr="00EC26BD">
        <w:rPr>
          <w:rFonts w:ascii="Gulim" w:eastAsia="Gulim" w:hAnsi="Gulim" w:hint="eastAsia"/>
          <w:color w:val="000000" w:themeColor="text1"/>
          <w:sz w:val="18"/>
          <w:szCs w:val="18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총포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도검류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폭발성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발화성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있는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위험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보관하는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대형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금고, 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중량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반입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설치하는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배수관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시킬 가능성이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액체를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흘려보내는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(4)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TV,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스테레오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 큰 소리로 틀거나 피아노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 악기를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연주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(5)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맹수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독사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근 주민에게 명백하게 피해를 주는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6)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사무소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활동 거점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7)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거칠거나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난폭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언동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위세를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나타내는 행위를 함으로써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통행인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안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 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8)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거주시키거나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적·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지속적으로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시키는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2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공용장소에 물건을 두는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장소에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간판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포스터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광고물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게시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관상용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작은 새, 관상어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등과 같이 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백하게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인근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에게 피해를 줄 가능성이 없는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 이외의 개,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고양이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별표 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제5호에 제시한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(5)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 이외에 새로운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추가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(2)　1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개월 이상 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 계속해서 비워 두는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9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퓨즈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수도꼭지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패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킹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스템 홀더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욕실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고무마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bottom w:val="single" w:sz="4" w:space="0" w:color="auto"/>
            </w:tcBorders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전구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형광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 w:rsidP="00FB153C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 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</w:t>
            </w:r>
          </w:p>
        </w:tc>
        <w:tc>
          <w:tcPr>
            <w:tcW w:w="35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73380D" w:rsidRDefault="00A41AF9">
      <w:pPr>
        <w:widowControl/>
        <w:autoSpaceDE w:val="0"/>
        <w:autoSpaceDN w:val="0"/>
        <w:jc w:val="left"/>
        <w:rPr>
          <w:rFonts w:ascii="Gulim" w:eastAsiaTheme="minorEastAsia" w:hAnsi="Gulim"/>
          <w:color w:val="000000" w:themeColor="text1"/>
          <w:sz w:val="18"/>
          <w:szCs w:val="18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5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15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)</w:t>
      </w: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41AF9" w:rsidRPr="00EC26BD">
        <w:trPr>
          <w:trHeight w:val="13286"/>
        </w:trPr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[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]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것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임대주택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원칙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과 동일한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사고방식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즉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고의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과실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선관주의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의무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위반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사용방법을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벗어나는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해야 한다.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지진재해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불가항력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위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거주자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무관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제삼자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초래한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자연적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인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열화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경년변화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)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해야 한다.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와 같습니다.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체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인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국토교통성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둘러싼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트러블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가이드라인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재개정판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정된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1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2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와 같으며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 같습니다.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Ⅰ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조건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1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수리분담표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EC26BD" w:rsidRPr="00EC26BD">
              <w:trPr>
                <w:jc w:val="center"/>
              </w:trPr>
              <w:tc>
                <w:tcPr>
                  <w:tcW w:w="4536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  <w:tc>
                <w:tcPr>
                  <w:tcW w:w="4536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다다미, 마루, 카펫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뒤집기, 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왁스칠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가구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 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파임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색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건물구조 결함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의해 비가 새는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음료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엎질러 생긴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엎지른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손질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아래의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슨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바닥에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발생한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이사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작업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긁힌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자국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부주의로 비가 들이치는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(벽지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)]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TV,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뒤쪽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New 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까만 자국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이른바 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덴키야케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붙인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포스터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그림의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압정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구멍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교체하지 않아도 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소유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)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나사구멍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5. 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자연현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358" w:hangingChars="200" w:hanging="358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태만히 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손질이 불충분해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이나 기름이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결로를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악화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에게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하지도 않고 제거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태만히 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시킨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냉방장치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물이 샌 것을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나사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중량물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걸기 위해 뚫은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교체해야 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직접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단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조명기구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7.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 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방충망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지진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균열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구조에 의해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발생한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사육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중인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생기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기타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전문업자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하우스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실시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내부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돼 있지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소독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보일러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은 되지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위해 실시하는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없는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능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수명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따른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가스레인지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설치 장소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환기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물때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부적절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용법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위반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단독임대주택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정원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무성하게 자란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잡초</w:t>
                  </w:r>
                </w:p>
              </w:tc>
            </w:tr>
          </w:tbl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outlineLvl w:val="0"/>
        <w:rPr>
          <w:rFonts w:ascii="Gulim" w:eastAsia="Gulim" w:hAnsi="Gulim"/>
          <w:color w:val="000000" w:themeColor="text1"/>
          <w:lang w:eastAsia="ko-KR"/>
        </w:rPr>
      </w:pP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C26BD" w:rsidRPr="00EC26BD"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2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567"/>
              <w:gridCol w:w="1417"/>
              <w:gridCol w:w="3294"/>
              <w:gridCol w:w="3402"/>
            </w:tblGrid>
            <w:tr w:rsidR="00EC26BD" w:rsidRPr="00EC26BD">
              <w:trPr>
                <w:jc w:val="center"/>
              </w:trPr>
              <w:tc>
                <w:tcPr>
                  <w:tcW w:w="960" w:type="dxa"/>
                  <w:gridSpan w:val="2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부담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내용</w:t>
                  </w:r>
                </w:p>
              </w:tc>
              <w:tc>
                <w:tcPr>
                  <w:tcW w:w="4711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임차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부담 단위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경과 기간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고려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바닥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다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다미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 1장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 장일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장수만큼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(뒤집기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인지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 정도에 따름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 표면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않는다.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카펫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쿠션 플로어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내부판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쿠션 플로어)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 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마루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적으로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고려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 않는다.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 전체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걸친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있으며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교체할 경우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해당 건물의 내용연수에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 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.)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부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분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바람직하나,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훼손한 곳을 포함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한 면 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까지는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부담으로 해도 부득이한 것으로 본다.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냄새</w:t>
                  </w:r>
                </w:p>
              </w:tc>
              <w:tc>
                <w:tcPr>
                  <w:tcW w:w="329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해당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댓진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변색되거나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냄새가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부착된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전체의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부담하는 것이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타당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하다고 여겨진다.</w:t>
                  </w:r>
                </w:p>
              </w:tc>
              <w:tc>
                <w:tcPr>
                  <w:tcW w:w="3402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634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후스마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문 종이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trHeight w:val="624"/>
                <w:jc w:val="center"/>
              </w:trPr>
              <w:tc>
                <w:tcPr>
                  <w:tcW w:w="3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개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미닫이문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625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</w:rPr>
                    <w:t>기기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zh-TW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상당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비용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내용연수 경과 시점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직선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곡선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708"/>
                <w:jc w:val="center"/>
              </w:trPr>
              <w:tc>
                <w:tcPr>
                  <w:tcW w:w="393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반환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실린더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한다.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열쇠를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 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585"/>
                <w:jc w:val="center"/>
              </w:trPr>
              <w:tc>
                <w:tcPr>
                  <w:tcW w:w="393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적인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※</w:t>
                  </w:r>
                </w:p>
              </w:tc>
              <w:tc>
                <w:tcPr>
                  <w:tcW w:w="1417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클리닝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>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 xml:space="preserve">적인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청소 및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퇴거 시 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경우에만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가옥 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부담이 되는 것은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통상적인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실시하지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 가옥 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 비용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</w:tbl>
          <w:p w:rsidR="00A41AF9" w:rsidRPr="00EC26BD" w:rsidRDefault="00CC7782">
            <w:pPr>
              <w:autoSpaceDE w:val="0"/>
              <w:autoSpaceDN w:val="0"/>
              <w:snapToGrid w:val="0"/>
              <w:spacing w:beforeLines="50" w:before="155"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경과 기간과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내용연수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6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정액법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spacing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의무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가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F0728B" wp14:editId="266720F4">
                      <wp:simplePos x="0" y="0"/>
                      <wp:positionH relativeFrom="column">
                        <wp:posOffset>4449239</wp:posOffset>
                      </wp:positionH>
                      <wp:positionV relativeFrom="paragraph">
                        <wp:posOffset>1814830</wp:posOffset>
                      </wp:positionV>
                      <wp:extent cx="790041" cy="34381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041" cy="343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1AF9" w:rsidRDefault="00CC7782">
                                  <w:pP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경과 기간</w:t>
                                  </w:r>
                                </w:p>
                                <w:p w:rsidR="00A41AF9" w:rsidRDefault="00CC778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 w:hint="eastAsia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(년)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728B" id="Text Box 1" o:spid="_x0000_s1027" type="#_x0000_t202" style="position:absolute;left:0;text-align:left;margin-left:350.35pt;margin-top:142.9pt;width:62.2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" fillcolor="white [3212]" stroked="f" strokeweight=".5pt">
                      <v:textbox inset="0,0,0,0">
                        <w:txbxContent>
                          <w:p w:rsidR="00A41AF9" w:rsidRDefault="00CC7782">
                            <w:pP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경과 기간</w:t>
                            </w:r>
                          </w:p>
                          <w:p w:rsidR="00A41AF9" w:rsidRDefault="00CC77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Gulim" w:eastAsia="Gulim" w:hAnsi="Gulim" w:cs="Malgun Gothic" w:hint="eastAsia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(년)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w:drawing>
                <wp:inline distT="0" distB="0" distL="0" distR="0" wp14:anchorId="7989B7D2" wp14:editId="335DEC99">
                  <wp:extent cx="3775231" cy="2184457"/>
                  <wp:effectExtent l="1905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AF9" w:rsidRPr="00EC26BD" w:rsidRDefault="00A41AF9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</w:p>
        </w:tc>
      </w:tr>
      <w:tr w:rsidR="00A41AF9" w:rsidRPr="00EC26BD">
        <w:trPr>
          <w:trHeight w:val="10592"/>
        </w:trPr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3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공사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Chars="298" w:left="653" w:rightChars="315" w:right="69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빈칸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주십시오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EC26BD" w:rsidRPr="00EC26BD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대상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13" w:right="113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공통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현관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복도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주방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</w:tbl>
          <w:p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는 어디까지나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단가로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입주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이 대략적인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부담액을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인식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하기 위한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것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입니다.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따라서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퇴거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자재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가격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재고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상황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변동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훼손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정도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및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방법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b/>
                <w:color w:val="000000" w:themeColor="text1"/>
                <w:sz w:val="16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고려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협의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공사를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실시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해야 합니다.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ind w:rightChars="185" w:right="405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Ⅱ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특약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일반원칙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위와 같으나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적으로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아래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하는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것에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3F9D6205" wp14:editId="13C620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179705</wp:posOffset>
                      </wp:positionV>
                      <wp:extent cx="5975985" cy="842645"/>
                      <wp:effectExtent l="10795" t="8255" r="13970" b="0"/>
                      <wp:wrapNone/>
                      <wp:docPr id="2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5985" cy="842645"/>
                                <a:chOff x="1551" y="13745"/>
                                <a:chExt cx="9411" cy="1327"/>
                              </a:xfrm>
                            </wpg:grpSpPr>
                            <wps:wsp>
                              <wps:cNvPr id="2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1" y="13745"/>
                                  <a:ext cx="9411" cy="1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1AF9" w:rsidRDefault="00CC7782">
                                    <w:pPr>
                                      <w:snapToGrid w:val="0"/>
                                      <w:spacing w:beforeLines="50" w:before="155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・　　　　　　　　　　　　　　　　　　　　　　　　　　　　　　　　　　　　　　　　　</w:t>
                                    </w:r>
                                  </w:p>
                                  <w:p w:rsidR="00A41AF9" w:rsidRDefault="00A41AF9">
                                    <w:pPr>
                                      <w:snapToGrid w:val="0"/>
                                    </w:pPr>
                                  </w:p>
                                  <w:p w:rsidR="00A41AF9" w:rsidRDefault="00A41AF9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1" y="14206"/>
                                  <a:ext cx="9071" cy="76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6" y="14533"/>
                                  <a:ext cx="3517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갑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  <w:p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을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D6205" id="Group 57" o:spid="_x0000_s1028" style="position:absolute;left:0;text-align:left;margin-left:3.85pt;margin-top:14.15pt;width:470.55pt;height:66.35pt;z-index:251688960" coordorigin="1551,13745" coordsize="9411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">
      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</w:txbxContent>
                        </v:textbox>
                      </v:rect>
      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      <v:textbox inset="5.85pt,.7pt,5.85pt,.7pt"/>
                      </v:shape>
                      <v:shape id="Text Box 48" o:spid="_x0000_s1031" type="#_x0000_t202" style="position:absolute;left:4556;top:14533;width:351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갑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을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괄호 안은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본래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부담해야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비용을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특별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>히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에게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부담하게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이유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)</w:t>
            </w:r>
          </w:p>
        </w:tc>
      </w:tr>
    </w:tbl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</w:rPr>
        <w:t>기명</w:t>
      </w:r>
      <w:r w:rsidRPr="00EC26BD">
        <w:rPr>
          <w:rFonts w:ascii="Gulim" w:eastAsia="Gulim" w:hAnsi="Gulim" w:cs="BatangChe" w:hint="eastAsia"/>
          <w:b/>
          <w:color w:val="000000" w:themeColor="text1"/>
          <w:sz w:val="24"/>
          <w:lang w:eastAsia="ko-KR"/>
        </w:rPr>
        <w:t>날</w:t>
      </w:r>
      <w:r w:rsidRPr="00EC26BD">
        <w:rPr>
          <w:rFonts w:ascii="Gulim" w:eastAsia="Gulim" w:hAnsi="Gulim" w:cs="Malgun Gothic"/>
          <w:b/>
          <w:color w:val="000000" w:themeColor="text1"/>
          <w:sz w:val="24"/>
        </w:rPr>
        <w:t>인란</w:t>
      </w:r>
      <w:r w:rsidRPr="00EC26BD">
        <w:rPr>
          <w:rFonts w:ascii="Gulim" w:eastAsia="Gulim" w:hAnsi="Gulim" w:hint="eastAsia"/>
          <w:b/>
          <w:color w:val="000000" w:themeColor="text1"/>
          <w:sz w:val="24"/>
        </w:rPr>
        <w:t xml:space="preserve">　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A41AF9" w:rsidRPr="00EC26BD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9" w:rsidRPr="00EC26BD" w:rsidRDefault="001854F7" w:rsidP="001854F7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아래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임대인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과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임차인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물건에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대해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위와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같이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임대차계약을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체결하고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또한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갑과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연대보증인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병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위와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같이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을의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채무에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대해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보증계약을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체결한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것을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증명하기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위해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계약서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3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부를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작성해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병이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기명날인한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각자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1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부씩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보유한다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.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ind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일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423"/>
              <w:gridCol w:w="283"/>
              <w:gridCol w:w="992"/>
              <w:gridCol w:w="284"/>
              <w:gridCol w:w="1134"/>
              <w:gridCol w:w="567"/>
              <w:gridCol w:w="142"/>
              <w:gridCol w:w="1134"/>
              <w:gridCol w:w="425"/>
              <w:gridCol w:w="709"/>
              <w:gridCol w:w="959"/>
            </w:tblGrid>
            <w:tr w:rsidR="00EB6D20" w:rsidRPr="00EC26BD" w:rsidTr="008C7515">
              <w:tc>
                <w:tcPr>
                  <w:tcW w:w="1498" w:type="dxa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임대인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B6D20" w:rsidRPr="00EC26BD" w:rsidTr="00A16694">
              <w:tc>
                <w:tcPr>
                  <w:tcW w:w="1498" w:type="dxa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B6D20" w:rsidRPr="00EC26BD" w:rsidTr="00FD5EFF">
              <w:tc>
                <w:tcPr>
                  <w:tcW w:w="1498" w:type="dxa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임차인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EB6D20" w:rsidRPr="00EC26BD" w:rsidRDefault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DB7764" w:rsidRPr="00EC26BD" w:rsidTr="00E52D0B">
              <w:tc>
                <w:tcPr>
                  <w:tcW w:w="1498" w:type="dxa"/>
                </w:tcPr>
                <w:p w:rsidR="00DB7764" w:rsidRPr="00EC26BD" w:rsidRDefault="00DB7764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DB7764" w:rsidRPr="00EC26BD" w:rsidRDefault="00DB7764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:rsidR="00DB7764" w:rsidRPr="00EC26BD" w:rsidRDefault="00DB7764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연대보증인</w:t>
                  </w: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456079" w:rsidRPr="00EC26BD" w:rsidRDefault="00456079" w:rsidP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456079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우</w:t>
                  </w:r>
                  <w:r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 xml:space="preserve">      -   </w:t>
                  </w:r>
                  <w:r w:rsidRPr="00456079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 xml:space="preserve">  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456079" w:rsidRPr="00EC26BD" w:rsidRDefault="00456079" w:rsidP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456079" w:rsidRPr="00EC26BD" w:rsidTr="008F4620">
              <w:tc>
                <w:tcPr>
                  <w:tcW w:w="1498" w:type="dxa"/>
                </w:tcPr>
                <w:p w:rsidR="00456079" w:rsidRPr="00EC26BD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456079" w:rsidRDefault="00456079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Theme="minorEastAsia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</w:tc>
            </w:tr>
            <w:tr w:rsidR="00456079" w:rsidRPr="00EC26BD" w:rsidTr="008F4620">
              <w:tc>
                <w:tcPr>
                  <w:tcW w:w="1498" w:type="dxa"/>
                </w:tcPr>
                <w:p w:rsidR="00456079" w:rsidRPr="00456079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Theme="minorEastAsia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</w:rPr>
                    <w:t>최고한도액</w:t>
                  </w: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</w:rPr>
                    <w:t>개</w:t>
                  </w: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</w:pPr>
                </w:p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면허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증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  <w:t xml:space="preserve">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</w:p>
              </w:tc>
              <w:tc>
                <w:tcPr>
                  <w:tcW w:w="3686" w:type="dxa"/>
                  <w:gridSpan w:val="6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zh-TW"/>
                    </w:rPr>
                  </w:pPr>
                </w:p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지사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국토교통대신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(　　　　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</w:p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456079" w:rsidRPr="00EC26BD" w:rsidTr="00DD3FD7">
              <w:tc>
                <w:tcPr>
                  <w:tcW w:w="1498" w:type="dxa"/>
                </w:tcPr>
                <w:p w:rsidR="00456079" w:rsidRPr="00EC26BD" w:rsidRDefault="00456079" w:rsidP="00EB6D20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ind w:firstLineChars="200" w:firstLine="458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업자</w:t>
                  </w: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대리</w:t>
                  </w: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사무소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소재지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 w:rsidTr="00D3479F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상호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명칭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 w:rsidTr="008865A0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대표자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3260" w:type="dxa"/>
                  <w:gridSpan w:val="5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3369" w:type="dxa"/>
                  <w:gridSpan w:val="5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982" w:type="dxa"/>
                  <w:gridSpan w:val="4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지건물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거래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zh-CN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록번호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지사</w:t>
                  </w:r>
                </w:p>
              </w:tc>
              <w:tc>
                <w:tcPr>
                  <w:tcW w:w="2093" w:type="dxa"/>
                  <w:gridSpan w:val="3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New Gulim" w:eastAsia="Gulim" w:hAnsi="New Gulim" w:cs="New Gulim" w:hint="eastAsia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456079" w:rsidRPr="00EC26BD" w:rsidTr="00926EE8">
              <w:tc>
                <w:tcPr>
                  <w:tcW w:w="1498" w:type="dxa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456079" w:rsidRPr="00EC26BD">
              <w:tc>
                <w:tcPr>
                  <w:tcW w:w="5614" w:type="dxa"/>
                  <w:gridSpan w:val="6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456079" w:rsidRPr="00EC26BD" w:rsidTr="00A91A94">
              <w:tc>
                <w:tcPr>
                  <w:tcW w:w="9550" w:type="dxa"/>
                  <w:gridSpan w:val="12"/>
                </w:tcPr>
                <w:p w:rsidR="00456079" w:rsidRPr="00EC26BD" w:rsidRDefault="0045607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120" w:lineRule="auto"/>
              <w:rPr>
                <w:rFonts w:ascii="Gulim" w:eastAsia="Gulim" w:hAnsi="Gulim"/>
                <w:color w:val="000000" w:themeColor="text1"/>
                <w:sz w:val="21"/>
                <w:szCs w:val="12"/>
              </w:rPr>
            </w:pPr>
          </w:p>
        </w:tc>
      </w:tr>
    </w:tbl>
    <w:p w:rsidR="00A41AF9" w:rsidRPr="00EC26BD" w:rsidRDefault="00A41AF9">
      <w:pPr>
        <w:autoSpaceDE w:val="0"/>
        <w:autoSpaceDN w:val="0"/>
        <w:snapToGrid w:val="0"/>
        <w:spacing w:line="120" w:lineRule="auto"/>
        <w:rPr>
          <w:rFonts w:ascii="Gulim" w:eastAsia="Gulim" w:hAnsi="Gulim"/>
          <w:color w:val="000000" w:themeColor="text1"/>
        </w:rPr>
      </w:pPr>
    </w:p>
    <w:sectPr w:rsidR="00A41AF9" w:rsidRPr="00EC26BD">
      <w:pgSz w:w="11907" w:h="16840" w:code="9"/>
      <w:pgMar w:top="1418" w:right="1134" w:bottom="1701" w:left="1134" w:header="680" w:footer="737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47" w:rsidRDefault="006F4E47">
      <w:r>
        <w:separator/>
      </w:r>
    </w:p>
  </w:endnote>
  <w:endnote w:type="continuationSeparator" w:id="0">
    <w:p w:rsidR="006F4E47" w:rsidRDefault="006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ＨＰ平成明朝体W3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@Malgun Gothic">
    <w:altName w:val="@맑은 고딕"/>
    <w:charset w:val="81"/>
    <w:family w:val="swiss"/>
    <w:pitch w:val="variable"/>
    <w:sig w:usb0="9000002F" w:usb1="29D77CFB" w:usb2="00000012" w:usb3="00000000" w:csb0="0008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370019"/>
      <w:docPartObj>
        <w:docPartGallery w:val="Page Numbers (Bottom of Page)"/>
        <w:docPartUnique/>
      </w:docPartObj>
    </w:sdtPr>
    <w:sdtEndPr/>
    <w:sdtContent>
      <w:p w:rsidR="00A41AF9" w:rsidRDefault="00CC77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FF" w:rsidRPr="004500FF">
          <w:rPr>
            <w:noProof/>
            <w:lang w:val="ja-JP"/>
          </w:rPr>
          <w:t>-</w:t>
        </w:r>
        <w:r w:rsidR="004500FF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47" w:rsidRDefault="006F4E47">
      <w:r>
        <w:separator/>
      </w:r>
    </w:p>
  </w:footnote>
  <w:footnote w:type="continuationSeparator" w:id="0">
    <w:p w:rsidR="006F4E47" w:rsidRDefault="006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F9" w:rsidRDefault="00A41AF9">
    <w:pPr>
      <w:pStyle w:val="a7"/>
      <w:autoSpaceDE w:val="0"/>
      <w:autoSpaceDN w:val="0"/>
      <w:jc w:val="right"/>
      <w:rPr>
        <w:rFonts w:ascii="Gulim" w:eastAsia="Gulim" w:hAnsi="Gulim"/>
        <w:u w:val="single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F9" w:rsidRDefault="00CC7782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年３月版・家賃債務保証業者型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F9"/>
    <w:rsid w:val="00134FA9"/>
    <w:rsid w:val="001854F7"/>
    <w:rsid w:val="003B7D54"/>
    <w:rsid w:val="004500FF"/>
    <w:rsid w:val="00456079"/>
    <w:rsid w:val="004E0763"/>
    <w:rsid w:val="004E6AAA"/>
    <w:rsid w:val="00643C92"/>
    <w:rsid w:val="00662714"/>
    <w:rsid w:val="006F4E47"/>
    <w:rsid w:val="0073380D"/>
    <w:rsid w:val="00A41AF9"/>
    <w:rsid w:val="00A64E1C"/>
    <w:rsid w:val="00CB350D"/>
    <w:rsid w:val="00CC7782"/>
    <w:rsid w:val="00DB7764"/>
    <w:rsid w:val="00E76093"/>
    <w:rsid w:val="00EB6D20"/>
    <w:rsid w:val="00EC26BD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F14E37-AE89-4D1F-B72B-B85DB427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Century" w:eastAsia="ＭＳ 明朝" w:hAnsi="Century" w:cs="Times New Roman"/>
      <w:sz w:val="20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rFonts w:ascii="Century" w:eastAsia="ＭＳ 明朝" w:hAnsi="Century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C648-26A4-4C5D-BB10-F050077A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 </cp:lastModifiedBy>
  <cp:revision>2</cp:revision>
  <cp:lastPrinted>2018-01-25T07:11:00Z</cp:lastPrinted>
  <dcterms:created xsi:type="dcterms:W3CDTF">2019-03-20T00:30:00Z</dcterms:created>
  <dcterms:modified xsi:type="dcterms:W3CDTF">2019-03-20T00:30:00Z</dcterms:modified>
</cp:coreProperties>
</file>